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0A1E23">
        <w:trPr>
          <w:trHeight w:val="1963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C8792F" w:rsidRDefault="00C8792F" w:rsidP="004642FD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C8792F" w:rsidRDefault="00C8792F" w:rsidP="000C63FD">
            <w:pPr>
              <w:tabs>
                <w:tab w:val="left" w:pos="7155"/>
              </w:tabs>
              <w:jc w:val="right"/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3ª SÉRIE </w:t>
            </w:r>
          </w:p>
          <w:p w:rsidR="00C8792F" w:rsidRPr="000A1E23" w:rsidRDefault="003423B9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961C5C" w:rsidRPr="004642FD" w:rsidRDefault="00961C5C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8D52A0" w:rsidRPr="000A1E23" w:rsidTr="008D52A0">
        <w:tc>
          <w:tcPr>
            <w:tcW w:w="1985" w:type="dxa"/>
            <w:vAlign w:val="center"/>
          </w:tcPr>
          <w:p w:rsidR="008D52A0" w:rsidRPr="000A1E23" w:rsidRDefault="008D52A0" w:rsidP="00FA48BC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  <w:vAlign w:val="center"/>
          </w:tcPr>
          <w:p w:rsidR="008D52A0" w:rsidRDefault="008D52A0" w:rsidP="00DC2F94">
            <w:pPr>
              <w:rPr>
                <w:rFonts w:ascii="Arial" w:eastAsia="Times New Roman" w:hAnsi="Arial" w:cs="Arial"/>
                <w:lang w:eastAsia="pt-BR"/>
              </w:rPr>
            </w:pPr>
          </w:p>
          <w:p w:rsidR="008D52A0" w:rsidRDefault="008D52A0" w:rsidP="00DC2F9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QUÍMICA</w:t>
            </w:r>
          </w:p>
          <w:p w:rsidR="008D52A0" w:rsidRPr="000A1E23" w:rsidRDefault="008D52A0" w:rsidP="00DC2F9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D52A0" w:rsidRPr="000A1E23" w:rsidTr="008D52A0">
        <w:tc>
          <w:tcPr>
            <w:tcW w:w="1985" w:type="dxa"/>
            <w:vAlign w:val="center"/>
          </w:tcPr>
          <w:p w:rsidR="008D52A0" w:rsidRPr="000A1E23" w:rsidRDefault="008D52A0" w:rsidP="00FA48BC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  <w:vAlign w:val="center"/>
          </w:tcPr>
          <w:p w:rsidR="008D52A0" w:rsidRDefault="008D52A0" w:rsidP="00DC2F94">
            <w:pPr>
              <w:rPr>
                <w:rFonts w:ascii="Arial" w:eastAsia="Times New Roman" w:hAnsi="Arial" w:cs="Arial"/>
                <w:lang w:eastAsia="pt-BR"/>
              </w:rPr>
            </w:pPr>
          </w:p>
          <w:p w:rsidR="008D52A0" w:rsidRDefault="008D52A0" w:rsidP="00DC2F9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ANDIARA ASSIS</w:t>
            </w:r>
          </w:p>
          <w:p w:rsidR="008D52A0" w:rsidRPr="000A1E23" w:rsidRDefault="008D52A0" w:rsidP="00DC2F9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FA48BC">
        <w:tc>
          <w:tcPr>
            <w:tcW w:w="1985" w:type="dxa"/>
            <w:vAlign w:val="center"/>
          </w:tcPr>
          <w:p w:rsidR="004642FD" w:rsidRPr="000A1E23" w:rsidRDefault="004642FD" w:rsidP="00FA48BC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  <w:vAlign w:val="center"/>
          </w:tcPr>
          <w:p w:rsidR="000D25EF" w:rsidRPr="000D25EF" w:rsidRDefault="000D25EF" w:rsidP="000D25E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0D25EF" w:rsidRPr="000D25EF" w:rsidRDefault="000D25EF" w:rsidP="000D25E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D25EF">
              <w:rPr>
                <w:rFonts w:ascii="Arial" w:eastAsia="Times New Roman" w:hAnsi="Arial" w:cs="Arial"/>
                <w:lang w:eastAsia="pt-BR"/>
              </w:rPr>
              <w:t>Fórmula de kekule, fórmula condensada e fórmula de linha.</w:t>
            </w:r>
          </w:p>
          <w:p w:rsidR="000D25EF" w:rsidRPr="000D25EF" w:rsidRDefault="000D25EF" w:rsidP="000D25E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D25EF">
              <w:rPr>
                <w:rFonts w:ascii="Arial" w:eastAsia="Times New Roman" w:hAnsi="Arial" w:cs="Arial"/>
                <w:lang w:eastAsia="pt-BR"/>
              </w:rPr>
              <w:t>Classificação de carbonos em compostos orgânicos.</w:t>
            </w:r>
          </w:p>
          <w:p w:rsidR="000D25EF" w:rsidRPr="000D25EF" w:rsidRDefault="000D25EF" w:rsidP="000D25E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D25EF">
              <w:rPr>
                <w:rFonts w:ascii="Arial" w:eastAsia="Times New Roman" w:hAnsi="Arial" w:cs="Arial"/>
                <w:lang w:eastAsia="pt-BR"/>
              </w:rPr>
              <w:t>Classificação de cadeia orgânica.</w:t>
            </w:r>
          </w:p>
          <w:p w:rsidR="000D25EF" w:rsidRPr="000D25EF" w:rsidRDefault="000D25EF" w:rsidP="000D25E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D25EF">
              <w:rPr>
                <w:rFonts w:ascii="Arial" w:eastAsia="Times New Roman" w:hAnsi="Arial" w:cs="Arial"/>
                <w:lang w:eastAsia="pt-BR"/>
              </w:rPr>
              <w:t>Funções: hidrocarbonetos, álcool, enol, fenol, cetona, aldeído, amina, amida, éster e éter.</w:t>
            </w:r>
          </w:p>
          <w:p w:rsidR="000D25EF" w:rsidRPr="000D25EF" w:rsidRDefault="000D25EF" w:rsidP="000D25E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D25EF">
              <w:rPr>
                <w:rFonts w:ascii="Arial" w:eastAsia="Times New Roman" w:hAnsi="Arial" w:cs="Arial"/>
                <w:lang w:eastAsia="pt-BR"/>
              </w:rPr>
              <w:t>Nomenclatura de compostos orgânicos</w:t>
            </w:r>
          </w:p>
          <w:p w:rsidR="00961C5C" w:rsidRPr="00FA48BC" w:rsidRDefault="00961C5C" w:rsidP="00FA48B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FA48BC" w:rsidRPr="000A1E23" w:rsidTr="00FA48BC">
        <w:tc>
          <w:tcPr>
            <w:tcW w:w="1985" w:type="dxa"/>
            <w:vAlign w:val="center"/>
          </w:tcPr>
          <w:p w:rsidR="00FA48BC" w:rsidRPr="000A1E23" w:rsidRDefault="00FA48BC" w:rsidP="00FA48BC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  <w:vAlign w:val="center"/>
          </w:tcPr>
          <w:p w:rsidR="00FA48BC" w:rsidRDefault="00FA48BC" w:rsidP="00FA48BC">
            <w:pPr>
              <w:rPr>
                <w:rFonts w:ascii="Arial" w:eastAsia="Times New Roman" w:hAnsi="Arial" w:cs="Arial"/>
                <w:lang w:eastAsia="pt-BR"/>
              </w:rPr>
            </w:pPr>
          </w:p>
          <w:p w:rsidR="00FA48BC" w:rsidRDefault="00FA48BC" w:rsidP="00FA48BC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Atividades do livro.</w:t>
            </w:r>
          </w:p>
          <w:p w:rsidR="00FA48BC" w:rsidRDefault="00FA48BC" w:rsidP="00FA48BC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Listas de atividades trabalhadas em sala.</w:t>
            </w:r>
          </w:p>
          <w:p w:rsidR="00FA48BC" w:rsidRDefault="00FA48BC" w:rsidP="00FA48BC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Avaliações do trimestre.</w:t>
            </w:r>
          </w:p>
          <w:p w:rsidR="00FA48BC" w:rsidRPr="000A1E23" w:rsidRDefault="00FA48BC" w:rsidP="00FA48B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A48BC" w:rsidRPr="000A1E23" w:rsidTr="00FA48BC">
        <w:tc>
          <w:tcPr>
            <w:tcW w:w="1985" w:type="dxa"/>
            <w:vAlign w:val="center"/>
          </w:tcPr>
          <w:p w:rsidR="00FA48BC" w:rsidRPr="000A1E23" w:rsidRDefault="00FA48BC" w:rsidP="00FA48BC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>
              <w:rPr>
                <w:rFonts w:ascii="Arial" w:hAnsi="Arial" w:cs="Arial"/>
                <w:b/>
              </w:rPr>
              <w:t xml:space="preserve">e/ 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  <w:vAlign w:val="center"/>
          </w:tcPr>
          <w:p w:rsidR="00FA48BC" w:rsidRDefault="00FA48BC" w:rsidP="00FA48BC"/>
          <w:p w:rsidR="00FA48BC" w:rsidRDefault="00FA48BC" w:rsidP="00FA48BC">
            <w:pPr>
              <w:rPr>
                <w:rFonts w:ascii="Arial" w:hAnsi="Arial" w:cs="Arial"/>
              </w:rPr>
            </w:pPr>
            <w:r w:rsidRPr="00580D29">
              <w:rPr>
                <w:rFonts w:ascii="Arial" w:hAnsi="Arial" w:cs="Arial"/>
              </w:rPr>
              <w:t>Livro didático</w:t>
            </w:r>
          </w:p>
          <w:p w:rsidR="00FA48BC" w:rsidRPr="002E4BE6" w:rsidRDefault="00FA48BC" w:rsidP="00FA48BC">
            <w:pPr>
              <w:rPr>
                <w:rFonts w:ascii="Arial" w:hAnsi="Arial" w:cs="Arial"/>
                <w:sz w:val="10"/>
                <w:szCs w:val="10"/>
              </w:rPr>
            </w:pPr>
          </w:p>
          <w:p w:rsidR="00FA48BC" w:rsidRPr="002E4BE6" w:rsidRDefault="00FA48BC" w:rsidP="00FA48BC">
            <w:pPr>
              <w:rPr>
                <w:rFonts w:ascii="Arial" w:hAnsi="Arial" w:cs="Arial"/>
                <w:sz w:val="10"/>
                <w:szCs w:val="10"/>
              </w:rPr>
            </w:pPr>
          </w:p>
          <w:p w:rsidR="00FA48BC" w:rsidRPr="00580D29" w:rsidRDefault="00FA48BC" w:rsidP="00FA48BC">
            <w:pPr>
              <w:rPr>
                <w:rFonts w:ascii="Arial" w:hAnsi="Arial" w:cs="Arial"/>
              </w:rPr>
            </w:pPr>
            <w:r w:rsidRPr="00580D29">
              <w:rPr>
                <w:rFonts w:ascii="Arial" w:hAnsi="Arial" w:cs="Arial"/>
              </w:rPr>
              <w:t xml:space="preserve">FRANCO, D. 360° Química: cotidiano de transformações. Parte </w:t>
            </w:r>
            <w:r w:rsidR="000D25EF">
              <w:rPr>
                <w:rFonts w:ascii="Arial" w:hAnsi="Arial" w:cs="Arial"/>
              </w:rPr>
              <w:t>3</w:t>
            </w:r>
            <w:r w:rsidRPr="00580D29">
              <w:rPr>
                <w:rFonts w:ascii="Arial" w:hAnsi="Arial" w:cs="Arial"/>
              </w:rPr>
              <w:t>. 1ª ed. São Paulo: FTD, 2015. pág.</w:t>
            </w:r>
            <w:r w:rsidR="000D25EF">
              <w:rPr>
                <w:rFonts w:ascii="Arial" w:hAnsi="Arial" w:cs="Arial"/>
              </w:rPr>
              <w:t>578-639</w:t>
            </w:r>
            <w:r>
              <w:rPr>
                <w:rFonts w:ascii="Arial" w:hAnsi="Arial" w:cs="Arial"/>
              </w:rPr>
              <w:t>.</w:t>
            </w:r>
          </w:p>
          <w:p w:rsidR="00FA48BC" w:rsidRPr="00756353" w:rsidRDefault="00FA48BC" w:rsidP="00FA48B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FA48BC">
        <w:tc>
          <w:tcPr>
            <w:tcW w:w="1985" w:type="dxa"/>
            <w:vAlign w:val="center"/>
          </w:tcPr>
          <w:p w:rsidR="004642FD" w:rsidRPr="000A1E23" w:rsidRDefault="004642FD" w:rsidP="00FA48BC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  <w:vAlign w:val="center"/>
          </w:tcPr>
          <w:p w:rsidR="004642FD" w:rsidRDefault="004642FD" w:rsidP="00FA48BC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FA48BC" w:rsidRDefault="00FA48BC" w:rsidP="00FA48BC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3423B9" w:rsidRDefault="003423B9" w:rsidP="00FA48BC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961C5C" w:rsidRDefault="00961C5C" w:rsidP="00FA48BC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FA48BC" w:rsidRPr="000A1E23" w:rsidRDefault="00FA48BC" w:rsidP="00FA48BC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0A1E23" w:rsidRDefault="000A1E23" w:rsidP="000A1E23">
      <w:pPr>
        <w:tabs>
          <w:tab w:val="left" w:pos="1605"/>
        </w:tabs>
        <w:spacing w:line="240" w:lineRule="auto"/>
        <w:ind w:left="-709"/>
        <w:rPr>
          <w:rFonts w:ascii="Arial" w:hAnsi="Arial" w:cs="Arial"/>
        </w:rPr>
      </w:pPr>
    </w:p>
    <w:sectPr w:rsidR="000A1E23" w:rsidSect="000A1E23">
      <w:pgSz w:w="11906" w:h="16838"/>
      <w:pgMar w:top="142" w:right="141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F15" w:rsidRDefault="00467F15" w:rsidP="004642FD">
      <w:pPr>
        <w:spacing w:after="0" w:line="240" w:lineRule="auto"/>
      </w:pPr>
      <w:r>
        <w:separator/>
      </w:r>
    </w:p>
  </w:endnote>
  <w:endnote w:type="continuationSeparator" w:id="1">
    <w:p w:rsidR="00467F15" w:rsidRDefault="00467F15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F15" w:rsidRDefault="00467F15" w:rsidP="004642FD">
      <w:pPr>
        <w:spacing w:after="0" w:line="240" w:lineRule="auto"/>
      </w:pPr>
      <w:r>
        <w:separator/>
      </w:r>
    </w:p>
  </w:footnote>
  <w:footnote w:type="continuationSeparator" w:id="1">
    <w:p w:rsidR="00467F15" w:rsidRDefault="00467F15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1DD"/>
    <w:multiLevelType w:val="hybridMultilevel"/>
    <w:tmpl w:val="329284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A1E23"/>
    <w:rsid w:val="000C63FD"/>
    <w:rsid w:val="000D25EF"/>
    <w:rsid w:val="003423B9"/>
    <w:rsid w:val="00422569"/>
    <w:rsid w:val="004642FD"/>
    <w:rsid w:val="00467F15"/>
    <w:rsid w:val="004A6F22"/>
    <w:rsid w:val="00535FA1"/>
    <w:rsid w:val="00592CAB"/>
    <w:rsid w:val="0065635F"/>
    <w:rsid w:val="00684BA2"/>
    <w:rsid w:val="007942B9"/>
    <w:rsid w:val="0087100A"/>
    <w:rsid w:val="008D52A0"/>
    <w:rsid w:val="00961C5C"/>
    <w:rsid w:val="00997847"/>
    <w:rsid w:val="00BC1A76"/>
    <w:rsid w:val="00C50213"/>
    <w:rsid w:val="00C8792F"/>
    <w:rsid w:val="00CC5177"/>
    <w:rsid w:val="00DE78F2"/>
    <w:rsid w:val="00EA4776"/>
    <w:rsid w:val="00FA48BC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AD91-7EDD-4DA2-B85A-F4B8096D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2017-05-15T11:51:00Z</cp:lastPrinted>
  <dcterms:created xsi:type="dcterms:W3CDTF">2017-09-06T13:17:00Z</dcterms:created>
  <dcterms:modified xsi:type="dcterms:W3CDTF">2017-09-06T13:17:00Z</dcterms:modified>
</cp:coreProperties>
</file>